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bookmarkStart w:id="0" w:name="_Toc35393809"/>
      <w:bookmarkStart w:id="1" w:name="_Toc28359022"/>
      <w:bookmarkStart w:id="2" w:name="_Toc28359011"/>
      <w:bookmarkStart w:id="3" w:name="_Toc35393797"/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焦作市图书馆大楼七-八层中央空调末端管道改造项目</w:t>
      </w:r>
    </w:p>
    <w:p>
      <w:pPr>
        <w:keepNext/>
        <w:keepLines/>
        <w:widowControl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成交结果公告</w:t>
      </w:r>
      <w:bookmarkEnd w:id="0"/>
      <w:bookmarkEnd w:id="1"/>
    </w:p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bookmarkStart w:id="4" w:name="_Toc35393629"/>
      <w:bookmarkStart w:id="5" w:name="_Toc28359012"/>
      <w:bookmarkStart w:id="6" w:name="_Toc28359089"/>
      <w:bookmarkStart w:id="7" w:name="_Toc35393798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一、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项目编号：WXJC-2022-28号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 xml:space="preserve">二、项目名称：焦作市图书馆大楼七-八层中央空调末端管道改造项目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供应商名称：河南丽恒商贸有限公司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供应商地址：河南省焦作市示范区南李万村135号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成交金额：246800.00元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/>
        </w:rPr>
        <w:t>（大写：人民币贰拾肆万陆仟捌佰元整）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四、主要标的信息：</w:t>
      </w:r>
    </w:p>
    <w:tbl>
      <w:tblPr>
        <w:tblStyle w:val="12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名称：焦作市图书馆大楼七-八层中央空调末端管道改造项目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品牌（如有）：/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规格型号：详见响应文件</w:t>
            </w:r>
            <w:bookmarkStart w:id="12" w:name="_GoBack"/>
            <w:bookmarkEnd w:id="1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数量：详见响应文件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单价：详见响应文件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五、评审专家名单：张永红   董宏标   袁爱民（采购人代表）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六、</w:t>
      </w:r>
      <w:bookmarkStart w:id="8" w:name="_Toc28359013"/>
      <w:bookmarkStart w:id="9" w:name="_Toc35393630"/>
      <w:bookmarkStart w:id="10" w:name="_Toc28359090"/>
      <w:bookmarkStart w:id="11" w:name="_Toc35393799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七、其他补充事宜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本成交公告在《中国采购与招标网》、《阳光易招公共资源交易平台》、《焦作市图书馆官网》上发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八、凡对本次公告内容提出询问，请按以下方式联系。</w:t>
      </w:r>
    </w:p>
    <w:bookmarkEnd w:id="8"/>
    <w:bookmarkEnd w:id="9"/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1.采购人信息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名    称：</w:t>
      </w:r>
      <w:r>
        <w:rPr>
          <w:rFonts w:hint="eastAsia" w:ascii="宋体" w:hAnsi="宋体" w:eastAsia="宋体" w:cs="宋体"/>
          <w:color w:val="000000"/>
          <w:sz w:val="24"/>
        </w:rPr>
        <w:t>焦作市图书馆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地址：焦作市山阳区丰收路与长恩路交叉口东南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联系方式：0391-393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</w:rPr>
        <w:t>058　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2.采购代理机构信息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名    称：河南省伟信招标管理咨询有限公司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地    址：焦作市车站街老外贸局办公楼四楼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联系方式：0391-3880286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3.项目联系方式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项目联系人：程女士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电　    话：0391-3880286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jc w:val="righ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>发 布 人：河南省伟信招标管理咨询有限公司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Cs w:val="0"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/>
        </w:rPr>
        <w:t xml:space="preserve">                                  发布时间：2022年10月09日</w:t>
      </w:r>
    </w:p>
    <w:sectPr>
      <w:headerReference r:id="rId3" w:type="default"/>
      <w:pgSz w:w="11906" w:h="16838"/>
      <w:pgMar w:top="1213" w:right="1247" w:bottom="121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WU0NGQxNDIxYzBlYTYzOTA2ZTg4YzVlMjk4MWIifQ=="/>
  </w:docVars>
  <w:rsids>
    <w:rsidRoot w:val="412B313F"/>
    <w:rsid w:val="00395C08"/>
    <w:rsid w:val="00CE704E"/>
    <w:rsid w:val="016B5935"/>
    <w:rsid w:val="023F6FB0"/>
    <w:rsid w:val="05512CB1"/>
    <w:rsid w:val="07BF31CF"/>
    <w:rsid w:val="08EC6DAB"/>
    <w:rsid w:val="0BB33DB9"/>
    <w:rsid w:val="0F573621"/>
    <w:rsid w:val="12FA2208"/>
    <w:rsid w:val="178767D8"/>
    <w:rsid w:val="18812BC6"/>
    <w:rsid w:val="1ACE7F2F"/>
    <w:rsid w:val="1B582201"/>
    <w:rsid w:val="1C3355A7"/>
    <w:rsid w:val="1CD708ED"/>
    <w:rsid w:val="1F1A18DA"/>
    <w:rsid w:val="1F95493A"/>
    <w:rsid w:val="20814C3E"/>
    <w:rsid w:val="20B164C0"/>
    <w:rsid w:val="20C04321"/>
    <w:rsid w:val="21C12AC1"/>
    <w:rsid w:val="22CE7DAE"/>
    <w:rsid w:val="244F2EF0"/>
    <w:rsid w:val="2AF7752F"/>
    <w:rsid w:val="2E137EE6"/>
    <w:rsid w:val="2E765F5F"/>
    <w:rsid w:val="2FF052DC"/>
    <w:rsid w:val="32B675AA"/>
    <w:rsid w:val="38763E4E"/>
    <w:rsid w:val="38F9424B"/>
    <w:rsid w:val="39452919"/>
    <w:rsid w:val="396910E1"/>
    <w:rsid w:val="3A76625C"/>
    <w:rsid w:val="3D3F2E70"/>
    <w:rsid w:val="405A6F2D"/>
    <w:rsid w:val="40BB03F3"/>
    <w:rsid w:val="412B313F"/>
    <w:rsid w:val="421F5349"/>
    <w:rsid w:val="48092907"/>
    <w:rsid w:val="49FE437E"/>
    <w:rsid w:val="4C662B1A"/>
    <w:rsid w:val="4C68711B"/>
    <w:rsid w:val="4F2509EE"/>
    <w:rsid w:val="526C49AC"/>
    <w:rsid w:val="56CA2ACE"/>
    <w:rsid w:val="5D540403"/>
    <w:rsid w:val="5ED5386A"/>
    <w:rsid w:val="60280C2F"/>
    <w:rsid w:val="62FD35FE"/>
    <w:rsid w:val="6E8F5BC0"/>
    <w:rsid w:val="6F997CD7"/>
    <w:rsid w:val="766F5EAF"/>
    <w:rsid w:val="777B5CDE"/>
    <w:rsid w:val="785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4"/>
    <w:qFormat/>
    <w:uiPriority w:val="0"/>
    <w:pPr>
      <w:tabs>
        <w:tab w:val="left" w:pos="945"/>
        <w:tab w:val="left" w:pos="1155"/>
      </w:tabs>
      <w:ind w:firstLine="435"/>
    </w:pPr>
    <w:rPr>
      <w:rFonts w:ascii="宋体"/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qFormat/>
    <w:uiPriority w:val="6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宋体" w:cs="Calibri"/>
      <w:color w:val="000000"/>
      <w:kern w:val="1"/>
      <w:sz w:val="18"/>
      <w:szCs w:val="18"/>
      <w:lang w:val="en-US" w:eastAsia="zh-CN" w:bidi="ar-SA"/>
    </w:rPr>
  </w:style>
  <w:style w:type="paragraph" w:styleId="9">
    <w:name w:val="header"/>
    <w:qFormat/>
    <w:uiPriority w:val="6"/>
    <w:pPr>
      <w:widowControl w:val="0"/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Calibri"/>
      <w:color w:val="000000"/>
      <w:kern w:val="1"/>
      <w:sz w:val="18"/>
      <w:szCs w:val="18"/>
      <w:lang w:val="en-US" w:eastAsia="zh-CN" w:bidi="ar-SA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</w:style>
  <w:style w:type="paragraph" w:styleId="11">
    <w:name w:val="Body Text First Indent 2"/>
    <w:basedOn w:val="6"/>
    <w:next w:val="1"/>
    <w:qFormat/>
    <w:uiPriority w:val="0"/>
    <w:pPr>
      <w:widowControl w:val="0"/>
      <w:ind w:firstLine="420" w:firstLineChars="200"/>
      <w:jc w:val="both"/>
    </w:pPr>
    <w:rPr>
      <w:rFonts w:ascii="仿宋_GB2312" w:hAnsi="华文楷体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color w:val="444444"/>
      <w:sz w:val="21"/>
      <w:szCs w:val="21"/>
      <w:u w:val="none"/>
    </w:rPr>
  </w:style>
  <w:style w:type="character" w:styleId="16">
    <w:name w:val="Hyperlink"/>
    <w:basedOn w:val="14"/>
    <w:qFormat/>
    <w:uiPriority w:val="0"/>
    <w:rPr>
      <w:color w:val="444444"/>
      <w:sz w:val="21"/>
      <w:szCs w:val="21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18">
    <w:name w:val="hover15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548</Characters>
  <Lines>0</Lines>
  <Paragraphs>0</Paragraphs>
  <TotalTime>2</TotalTime>
  <ScaleCrop>false</ScaleCrop>
  <LinksUpToDate>false</LinksUpToDate>
  <CharactersWithSpaces>609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2020-04-01T01:38:00Z</dcterms:created>
  <dc:creator>凌波</dc:creator>
  <cp:lastModifiedBy>Administrator</cp:lastModifiedBy>
  <dcterms:modified xsi:type="dcterms:W3CDTF">2022-10-09T08:32:37Z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88D0C422E6484626A01AEBD93E3B4F10</vt:lpwstr>
  </property>
</Properties>
</file>